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►Istruzione e Formazione Professionale (IeFP)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Operatore Meccanico – Tecnico Meccanico (DURATA: 3 anni + 1 anno)</w:t>
      </w:r>
    </w:p>
    <w:p w:rsidR="00000000" w:rsidDel="00000000" w:rsidP="00000000" w:rsidRDefault="00000000" w:rsidRPr="00000000" w14:paraId="00000003">
      <w:pPr>
        <w:widowControl w:val="0"/>
        <w:jc w:val="both"/>
        <w:rPr/>
      </w:pPr>
      <w:r w:rsidDel="00000000" w:rsidR="00000000" w:rsidRPr="00000000">
        <w:rPr>
          <w:b w:val="1"/>
          <w:rtl w:val="0"/>
        </w:rPr>
        <w:t xml:space="preserve">Profilo regionale “</w:t>
      </w:r>
      <w:r w:rsidDel="00000000" w:rsidR="00000000" w:rsidRPr="00000000">
        <w:rPr>
          <w:b w:val="1"/>
          <w:i w:val="1"/>
          <w:rtl w:val="0"/>
        </w:rPr>
        <w:t xml:space="preserve">Operatore meccanico</w:t>
      </w:r>
      <w:r w:rsidDel="00000000" w:rsidR="00000000" w:rsidRPr="00000000">
        <w:rPr>
          <w:b w:val="1"/>
          <w:rtl w:val="0"/>
        </w:rPr>
        <w:t xml:space="preserve">” ai sensi della Delibera di Giunta regionale n. 3192 del 3/06/2020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5"/>
        </w:numPr>
        <w:spacing w:before="10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Classe 4MA 2020/21 Tecnico riparatore di veicoli a motore- Manutenzione e riparazione delle parti e dei sistemi codici ATECO ISTAT 2007 45.20.10  /  45.20.30  /454.20.99</w:t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5"/>
        </w:numPr>
        <w:spacing w:before="10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Classe 3MA 2020/21 operatore meccanico-Lavorazioni meccanica, per asportazione e deformazione codici ATECO ISTAT     25.9   /  28.01  /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5"/>
        </w:numPr>
        <w:spacing w:before="10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CLASSE 4ma2021/22 Tecnico della programmazione e gestione di impianti e produzione – Sistemi a CNC codici ATECO  ISTAT 25.9  /  28.01  </w:t>
      </w:r>
    </w:p>
    <w:p w:rsidR="00000000" w:rsidDel="00000000" w:rsidP="00000000" w:rsidRDefault="00000000" w:rsidRPr="00000000" w14:paraId="00000007">
      <w:pPr>
        <w:widowControl w:val="0"/>
        <w:spacing w:before="100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before="100" w:lineRule="auto"/>
        <w:jc w:val="both"/>
        <w:rPr>
          <w:u w:val="single"/>
        </w:rPr>
      </w:pPr>
      <w:bookmarkStart w:colFirst="0" w:colLast="0" w:name="_heading=h.i2tc06gwv0f9" w:id="1"/>
      <w:bookmarkEnd w:id="1"/>
      <w:r w:rsidDel="00000000" w:rsidR="00000000" w:rsidRPr="00000000">
        <w:rPr>
          <w:u w:val="single"/>
          <w:rtl w:val="0"/>
        </w:rPr>
        <w:t xml:space="preserve">Delibera CdD n. 34 verbale n. 2 del 17 settembre 2024</w:t>
      </w:r>
    </w:p>
    <w:p w:rsidR="00000000" w:rsidDel="00000000" w:rsidP="00000000" w:rsidRDefault="00000000" w:rsidRPr="00000000" w14:paraId="00000009">
      <w:pPr>
        <w:widowControl w:val="0"/>
        <w:spacing w:before="100" w:lineRule="auto"/>
        <w:jc w:val="both"/>
        <w:rPr>
          <w:u w:val="single"/>
        </w:rPr>
      </w:pPr>
      <w:bookmarkStart w:colFirst="0" w:colLast="0" w:name="_heading=h.m8tehmrne9vm" w:id="2"/>
      <w:bookmarkEnd w:id="2"/>
      <w:r w:rsidDel="00000000" w:rsidR="00000000" w:rsidRPr="00000000">
        <w:rPr>
          <w:u w:val="single"/>
          <w:rtl w:val="0"/>
        </w:rPr>
        <w:t xml:space="preserve">Delibera CdI n. 178 verbale n. 26 del 26 settembre 2024</w:t>
      </w:r>
    </w:p>
    <w:p w:rsidR="00000000" w:rsidDel="00000000" w:rsidP="00000000" w:rsidRDefault="00000000" w:rsidRPr="00000000" w14:paraId="0000000A">
      <w:pPr>
        <w:widowControl w:val="0"/>
        <w:spacing w:before="100" w:lineRule="auto"/>
        <w:jc w:val="both"/>
        <w:rPr/>
      </w:pPr>
      <w:bookmarkStart w:colFirst="0" w:colLast="0" w:name="_heading=h.30j0zll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120" w:before="120" w:lineRule="auto"/>
        <w:jc w:val="both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L’</w:t>
      </w:r>
      <w:r w:rsidDel="00000000" w:rsidR="00000000" w:rsidRPr="00000000">
        <w:rPr>
          <w:b w:val="1"/>
          <w:i w:val="1"/>
          <w:color w:val="222222"/>
          <w:rtl w:val="0"/>
        </w:rPr>
        <w:t xml:space="preserve">Operatore Meccanico</w:t>
      </w:r>
      <w:r w:rsidDel="00000000" w:rsidR="00000000" w:rsidRPr="00000000">
        <w:rPr>
          <w:i w:val="1"/>
          <w:color w:val="222222"/>
          <w:rtl w:val="0"/>
        </w:rPr>
        <w:t xml:space="preserve"> costruisce ed assembla particolari e gruppi meccanici, utilizzando macchine utensili e macchine con comandi elettro-oleo-pneumatici (ad aria, olio e acqua). Si occupa inoltre di verificare i pezzi finiti con strumenti di misura e di controllo.</w:t>
      </w:r>
    </w:p>
    <w:p w:rsidR="00000000" w:rsidDel="00000000" w:rsidP="00000000" w:rsidRDefault="00000000" w:rsidRPr="00000000" w14:paraId="0000000D">
      <w:pPr>
        <w:spacing w:after="120" w:before="240" w:line="240" w:lineRule="auto"/>
        <w:rPr>
          <w:b w:val="1"/>
          <w:color w:val="0000ff"/>
        </w:rPr>
      </w:pPr>
      <w:r w:rsidDel="00000000" w:rsidR="00000000" w:rsidRPr="00000000">
        <w:rPr>
          <w:b w:val="1"/>
          <w:color w:val="0000ff"/>
          <w:rtl w:val="0"/>
        </w:rPr>
        <w:t xml:space="preserve">CERTIFICAZIONE (al termine del terzo anno): Attestato Regionale di Qualifica Professionale riconosciuto a livello nazionale</w:t>
      </w:r>
    </w:p>
    <w:p w:rsidR="00000000" w:rsidDel="00000000" w:rsidP="00000000" w:rsidRDefault="00000000" w:rsidRPr="00000000" w14:paraId="0000000E">
      <w:pPr>
        <w:shd w:fill="ffffff" w:val="clear"/>
        <w:spacing w:after="120" w:before="120" w:lineRule="auto"/>
        <w:jc w:val="both"/>
        <w:rPr>
          <w:b w:val="1"/>
          <w:color w:val="0000ff"/>
        </w:rPr>
      </w:pPr>
      <w:r w:rsidDel="00000000" w:rsidR="00000000" w:rsidRPr="00000000">
        <w:rPr>
          <w:i w:val="1"/>
          <w:color w:val="222222"/>
          <w:rtl w:val="0"/>
        </w:rPr>
        <w:t xml:space="preserve">Il </w:t>
      </w:r>
      <w:r w:rsidDel="00000000" w:rsidR="00000000" w:rsidRPr="00000000">
        <w:rPr>
          <w:b w:val="1"/>
          <w:i w:val="1"/>
          <w:color w:val="222222"/>
          <w:rtl w:val="0"/>
        </w:rPr>
        <w:t xml:space="preserve">Tecnico Meccanico</w:t>
      </w:r>
      <w:r w:rsidDel="00000000" w:rsidR="00000000" w:rsidRPr="00000000">
        <w:rPr>
          <w:i w:val="1"/>
          <w:color w:val="222222"/>
          <w:rtl w:val="0"/>
        </w:rPr>
        <w:t xml:space="preserve"> interviene con autonomia nella conduzione, nel controllo e nella manutenzione di impianti automatizzati e producendo la documentazione tecnica relativa.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360" w:before="240" w:line="240" w:lineRule="auto"/>
        <w:rPr>
          <w:b w:val="1"/>
          <w:color w:val="0000ff"/>
        </w:rPr>
      </w:pPr>
      <w:r w:rsidDel="00000000" w:rsidR="00000000" w:rsidRPr="00000000">
        <w:rPr>
          <w:b w:val="1"/>
          <w:color w:val="0000ff"/>
          <w:rtl w:val="0"/>
        </w:rPr>
        <w:t xml:space="preserve">CERTIFICAZIONE (al termine del quarto anno): Diploma Regionale di Tecnico Professionale riconosciuto a livello nazionale</w:t>
      </w:r>
    </w:p>
    <w:p w:rsidR="00000000" w:rsidDel="00000000" w:rsidP="00000000" w:rsidRDefault="00000000" w:rsidRPr="00000000" w14:paraId="00000010">
      <w:pPr>
        <w:spacing w:after="360" w:before="240" w:line="240" w:lineRule="auto"/>
        <w:rPr>
          <w:rFonts w:ascii="Lucida Sans" w:cs="Lucida Sans" w:eastAsia="Lucida Sans" w:hAnsi="Lucida Sans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Attitudini richieste per il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before="240" w:lineRule="auto"/>
        <w:jc w:val="both"/>
        <w:rPr/>
      </w:pPr>
      <w:r w:rsidDel="00000000" w:rsidR="00000000" w:rsidRPr="00000000">
        <w:rPr>
          <w:rtl w:val="0"/>
        </w:rPr>
        <w:t xml:space="preserve">Per affrontare al meglio il percorso si deve possedere manualità, precisione, responsabilità e attenzione nello svolgimento del proprio lavoro rispettando le norme di sicurezza; è richiesta inoltre una buona coordinazione nei movimenti e un'ottima memoria visiva.</w:t>
      </w:r>
    </w:p>
    <w:p w:rsidR="00000000" w:rsidDel="00000000" w:rsidP="00000000" w:rsidRDefault="00000000" w:rsidRPr="00000000" w14:paraId="00000013">
      <w:pPr>
        <w:spacing w:after="120" w:lineRule="auto"/>
        <w:jc w:val="both"/>
        <w:rPr/>
      </w:pPr>
      <w:r w:rsidDel="00000000" w:rsidR="00000000" w:rsidRPr="00000000">
        <w:rPr>
          <w:rtl w:val="0"/>
        </w:rPr>
        <w:t xml:space="preserve">L’</w:t>
      </w:r>
      <w:r w:rsidDel="00000000" w:rsidR="00000000" w:rsidRPr="00000000">
        <w:rPr>
          <w:b w:val="1"/>
          <w:rtl w:val="0"/>
        </w:rPr>
        <w:t xml:space="preserve">Operatore Meccanico</w:t>
      </w:r>
      <w:r w:rsidDel="00000000" w:rsidR="00000000" w:rsidRPr="00000000">
        <w:rPr>
          <w:rtl w:val="0"/>
        </w:rPr>
        <w:t xml:space="preserve"> è particolarmente portato a capire il funzionamento pratico di oggetti e componenti meccanici in genere. Si impegna a trovare soluzioni concrete ai problemi che incontra.</w:t>
      </w:r>
    </w:p>
    <w:p w:rsidR="00000000" w:rsidDel="00000000" w:rsidP="00000000" w:rsidRDefault="00000000" w:rsidRPr="00000000" w14:paraId="00000014">
      <w:pPr>
        <w:spacing w:after="240" w:lineRule="auto"/>
        <w:jc w:val="both"/>
        <w:rPr/>
      </w:pPr>
      <w:r w:rsidDel="00000000" w:rsidR="00000000" w:rsidRPr="00000000">
        <w:rPr>
          <w:rtl w:val="0"/>
        </w:rPr>
        <w:t xml:space="preserve">Il </w:t>
      </w:r>
      <w:r w:rsidDel="00000000" w:rsidR="00000000" w:rsidRPr="00000000">
        <w:rPr>
          <w:b w:val="1"/>
          <w:rtl w:val="0"/>
        </w:rPr>
        <w:t xml:space="preserve">Tecnico Meccanico</w:t>
      </w:r>
      <w:r w:rsidDel="00000000" w:rsidR="00000000" w:rsidRPr="00000000">
        <w:rPr>
          <w:rtl w:val="0"/>
        </w:rPr>
        <w:t xml:space="preserve"> deve essere dotato di autonomia nell'organizzazione efficace del proprio lavoro operando sulla base di solide conoscenze tecnico/teoriche  e rapportandosi in modo positivo con i colleghi e con i destinatari delle sue prestazioni.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Obiettivi del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before="240" w:line="259" w:lineRule="auto"/>
        <w:rPr/>
      </w:pPr>
      <w:r w:rsidDel="00000000" w:rsidR="00000000" w:rsidRPr="00000000">
        <w:rPr>
          <w:rtl w:val="0"/>
        </w:rPr>
        <w:t xml:space="preserve">Al termine del corso l'</w:t>
      </w:r>
      <w:r w:rsidDel="00000000" w:rsidR="00000000" w:rsidRPr="00000000">
        <w:rPr>
          <w:b w:val="1"/>
          <w:rtl w:val="0"/>
        </w:rPr>
        <w:t xml:space="preserve">Operatore Meccanico</w:t>
      </w:r>
      <w:r w:rsidDel="00000000" w:rsidR="00000000" w:rsidRPr="00000000">
        <w:rPr>
          <w:rtl w:val="0"/>
        </w:rPr>
        <w:t xml:space="preserve"> sarà in grado di: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77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definire e pianificare fasi delle operazioni da compiere sulla base delle istruzioni ricevute e/o della documentazione di appoggio (schemi, disegni, procedure, distinte materiali, ecc.) e del sistema di relazioni;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77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approntare strumenti, attrezzature e macchinari necessari alle diverse fasi di lavorazione sulla base della tipologia di materiali da impiegare, delle indicazioni/procedure previste, del risultato atteso;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77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monitorare il funzionamento di strumenti, attrezzature e macchinari, curando le attività di manutenzione ordinaria;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77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predisporre e curare gli spazi di lavoro al fine di assicurare il rispetto delle norme igieniche e di contrastare affaticamento e malattie professionali;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77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verificare la rispondenza delle fasi di lavoro, dei materiali e dei prodotti agli standard qualitativi previsti dalle specifiche di progettazione;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77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eseguire la lavorazioni di pezzi e complessivi meccanici secondo le specifiche progettuali;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77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montare e assemblare prodotti meccanici secondo le specifiche progettuali;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77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eseguire le operazioni di aggiustaggio di particolari e gruppi meccanici;</w:t>
      </w:r>
    </w:p>
    <w:p w:rsidR="00000000" w:rsidDel="00000000" w:rsidP="00000000" w:rsidRDefault="00000000" w:rsidRPr="00000000" w14:paraId="0000001F">
      <w:pPr>
        <w:spacing w:after="120" w:before="120" w:line="240" w:lineRule="auto"/>
        <w:rPr/>
      </w:pPr>
      <w:r w:rsidDel="00000000" w:rsidR="00000000" w:rsidRPr="00000000">
        <w:rPr>
          <w:rtl w:val="0"/>
        </w:rPr>
        <w:t xml:space="preserve">Al termine del corso il </w:t>
      </w:r>
      <w:r w:rsidDel="00000000" w:rsidR="00000000" w:rsidRPr="00000000">
        <w:rPr>
          <w:b w:val="1"/>
          <w:rtl w:val="0"/>
        </w:rPr>
        <w:t xml:space="preserve">Tecnico Meccanico</w:t>
      </w:r>
      <w:r w:rsidDel="00000000" w:rsidR="00000000" w:rsidRPr="00000000">
        <w:rPr>
          <w:rtl w:val="0"/>
        </w:rPr>
        <w:t xml:space="preserve"> sarà in grado di: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1077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produrre documentazione tecnica </w:t>
      </w:r>
      <w:r w:rsidDel="00000000" w:rsidR="00000000" w:rsidRPr="00000000">
        <w:rPr>
          <w:rtl w:val="0"/>
        </w:rPr>
        <w:t xml:space="preserve">di appoggio,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 avanzamento e valutativa relativa a lavorazioni, manutenzioni, installazioni;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77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identificare situazioni di rischio potenziale per la sicurezza, la salute e l'ambiente, promuovendo l’assunzione di comportamenti corretti e consapevoli di prevenzione;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77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condurre impianti automatizzati, valutando l'impiego delle risorse al fine di una loro ottimizzazione;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77" w:right="0" w:hanging="36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provvedere al monitoraggio, verifica e controllo del funzionamento  di impianti automatizzati, effettuando interventi di cura, assistenza e ripristino.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60" w:line="259" w:lineRule="auto"/>
        <w:rPr>
          <w:color w:val="2222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317dbf" w:val="clear"/>
        <w:spacing w:line="240" w:lineRule="auto"/>
        <w:jc w:val="center"/>
        <w:rPr>
          <w:rFonts w:ascii="Lucida Sans" w:cs="Lucida Sans" w:eastAsia="Lucida Sans" w:hAnsi="Lucida Sans"/>
          <w:color w:val="000000"/>
        </w:rPr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Quadro Orario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3"/>
        <w:shd w:fill="ffffff" w:val="clear"/>
        <w:spacing w:after="120" w:before="240" w:lineRule="auto"/>
        <w:rPr>
          <w:rFonts w:ascii="Tahoma" w:cs="Tahoma" w:eastAsia="Tahoma" w:hAnsi="Tahoma"/>
          <w:b w:val="0"/>
          <w:color w:val="113989"/>
          <w:sz w:val="26"/>
          <w:szCs w:val="26"/>
        </w:rPr>
      </w:pPr>
      <w:r w:rsidDel="00000000" w:rsidR="00000000" w:rsidRPr="00000000">
        <w:rPr>
          <w:rFonts w:ascii="Tahoma" w:cs="Tahoma" w:eastAsia="Tahoma" w:hAnsi="Tahoma"/>
          <w:b w:val="1"/>
          <w:color w:val="113989"/>
          <w:sz w:val="26"/>
          <w:szCs w:val="26"/>
          <w:rtl w:val="0"/>
        </w:rPr>
        <w:t xml:space="preserve">Nuovo quadro orario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Il presente quadro orario è quello definito dalla riforma degli istituti Professionali del 2017 e deliberato dal Collegio dei docenti. L'orario è entrato in vigore progressivamente a partire dalle future classi prime dell'a.s. 2018/19.</w:t>
      </w:r>
    </w:p>
    <w:tbl>
      <w:tblPr>
        <w:tblStyle w:val="Table1"/>
        <w:tblW w:w="9898.0" w:type="dxa"/>
        <w:jc w:val="left"/>
        <w:tblInd w:w="-9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31"/>
        <w:gridCol w:w="735"/>
        <w:gridCol w:w="735"/>
        <w:gridCol w:w="735"/>
        <w:gridCol w:w="2262"/>
        <w:tblGridChange w:id="0">
          <w:tblGrid>
            <w:gridCol w:w="5431"/>
            <w:gridCol w:w="735"/>
            <w:gridCol w:w="735"/>
            <w:gridCol w:w="735"/>
            <w:gridCol w:w="2262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Lucida Sans" w:cs="Lucida Sans" w:eastAsia="Lucida Sans" w:hAnsi="Lucida Sans"/>
                <w:b w:val="1"/>
                <w:color w:val="1c2a45"/>
                <w:sz w:val="19"/>
                <w:szCs w:val="19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Operatore Meccanico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Tecnico </w:t>
              <w:br w:type="textWrapping"/>
              <w:t xml:space="preserve">Meccanico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IV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Italiano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Storia e Geografia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1+1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Inglese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Matematica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Diritto ed Economia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della terra - Chimica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2(1*)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2(1*)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motorie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Religione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integrate - Fisica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2(1*)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2(1*)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e tecniche di rappresentazione grafica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2(2*)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2(2*)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dell'Informazione e Comunicazione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3(*2)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3(*2)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 Tecnologici e Esercitazioni - Meccanica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Meccaniche e Applicazioni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5(3*)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4(3*)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Elettriche Elettroniche e Applicazioni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5(3*)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5(3*)</w:t>
            </w:r>
          </w:p>
        </w:tc>
      </w:tr>
      <w:tr>
        <w:trPr>
          <w:cantSplit w:val="0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Tecnologie e Tecniche di Installazione e di Manutenzione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3(3*)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4(3*)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TOTALE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</w:tr>
    </w:tbl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Tra parentesi le ore di laboratorio 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* Le ore indicate sono riferite alle attività di laboratorio in compresenza.</w:t>
      </w:r>
    </w:p>
    <w:p w:rsidR="00000000" w:rsidDel="00000000" w:rsidP="00000000" w:rsidRDefault="00000000" w:rsidRPr="00000000" w14:paraId="00000084">
      <w:pPr>
        <w:rPr>
          <w:rFonts w:ascii="Lucida Sans" w:cs="Lucida Sans" w:eastAsia="Lucida Sans" w:hAnsi="Lucida Sans"/>
          <w:i w:val="1"/>
          <w:color w:val="999999"/>
          <w:sz w:val="23"/>
          <w:szCs w:val="23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hd w:fill="317dbf" w:val="clear"/>
        <w:spacing w:line="240" w:lineRule="auto"/>
        <w:jc w:val="center"/>
        <w:rPr>
          <w:b w:val="1"/>
        </w:rPr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Prospettive Post – Diploma Regionale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120" w:before="240" w:lineRule="auto"/>
        <w:jc w:val="both"/>
        <w:rPr/>
      </w:pPr>
      <w:r w:rsidDel="00000000" w:rsidR="00000000" w:rsidRPr="00000000">
        <w:rPr>
          <w:rtl w:val="0"/>
        </w:rPr>
        <w:t xml:space="preserve">L'</w:t>
      </w:r>
      <w:r w:rsidDel="00000000" w:rsidR="00000000" w:rsidRPr="00000000">
        <w:rPr>
          <w:b w:val="1"/>
          <w:rtl w:val="0"/>
        </w:rPr>
        <w:t xml:space="preserve">Operatore Meccanico </w:t>
      </w:r>
      <w:r w:rsidDel="00000000" w:rsidR="00000000" w:rsidRPr="00000000">
        <w:rPr>
          <w:rtl w:val="0"/>
        </w:rPr>
        <w:t xml:space="preserve">potrà: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77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lavorare in aziende specializzate nel settore meccanico, oppure presso aziende industriali nella conduzione e manutenzione degli impianti;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77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accedere al quarto anno IeFp – Tecnico per la Conduzione e la Manutenzione di Impianti Automatizzati (Interno all’Istituto).</w:t>
      </w:r>
    </w:p>
    <w:p w:rsidR="00000000" w:rsidDel="00000000" w:rsidP="00000000" w:rsidRDefault="00000000" w:rsidRPr="00000000" w14:paraId="00000089">
      <w:pPr>
        <w:spacing w:after="12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120" w:before="240" w:lineRule="auto"/>
        <w:jc w:val="both"/>
        <w:rPr/>
      </w:pPr>
      <w:r w:rsidDel="00000000" w:rsidR="00000000" w:rsidRPr="00000000">
        <w:rPr>
          <w:rtl w:val="0"/>
        </w:rPr>
        <w:t xml:space="preserve">Il </w:t>
      </w:r>
      <w:r w:rsidDel="00000000" w:rsidR="00000000" w:rsidRPr="00000000">
        <w:rPr>
          <w:b w:val="1"/>
          <w:rtl w:val="0"/>
        </w:rPr>
        <w:t xml:space="preserve">Tecnico Meccanico </w:t>
      </w:r>
      <w:r w:rsidDel="00000000" w:rsidR="00000000" w:rsidRPr="00000000">
        <w:rPr>
          <w:rtl w:val="0"/>
        </w:rPr>
        <w:t xml:space="preserve">potrà: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77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inserirsi nel mondo del lavoro con competenze e mansioni più elevate rispetto all’Operatore;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77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accedere a percorsi IFTS e ITS;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77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accedere al percorso IP corrispondente “Assistenza tecnica e Manutenzione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(interno all’Istituto) e conseguire un Diploma Statale Superiore che consente l’accesso a tutte le facoltà universitarie e la possibilità di partecipare ai concorsi pubblici relativi alla professione;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0" w:line="276" w:lineRule="auto"/>
        <w:ind w:left="1077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partecipare a concorsi pubblici coerenti con il proprio percorso.</w:t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Lucida Sans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107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⮚"/>
      <w:lvlJc w:val="left"/>
      <w:pPr>
        <w:ind w:left="107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⮚"/>
      <w:lvlJc w:val="left"/>
      <w:pPr>
        <w:ind w:left="107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⮚"/>
      <w:lvlJc w:val="left"/>
      <w:pPr>
        <w:ind w:left="107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■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5b9bd5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6F1BB0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66690A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5b9bd5" w:themeColor="accent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Carattere9" w:customStyle="1">
    <w:name w:val="Carattere9"/>
    <w:rsid w:val="006F1BB0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StilemiocorpotestoAllineatoasinistra" w:customStyle="1">
    <w:name w:val="Stile mio_corpo_testo + Allineato a sinistra"/>
    <w:basedOn w:val="Normale"/>
    <w:rsid w:val="006F1BB0"/>
    <w:pPr>
      <w:spacing w:after="120"/>
      <w:jc w:val="both"/>
    </w:pPr>
    <w:rPr>
      <w:rFonts w:eastAsia="Times New Roman"/>
      <w:szCs w:val="20"/>
    </w:rPr>
  </w:style>
  <w:style w:type="paragraph" w:styleId="mioelencopunt" w:customStyle="1">
    <w:name w:val="mio_elenco_punt"/>
    <w:basedOn w:val="Normale"/>
    <w:rsid w:val="006F1BB0"/>
    <w:pPr>
      <w:spacing w:after="120"/>
      <w:jc w:val="both"/>
    </w:pPr>
    <w:rPr>
      <w:rFonts w:eastAsia="Times New Roman"/>
      <w:szCs w:val="20"/>
    </w:rPr>
  </w:style>
  <w:style w:type="character" w:styleId="Collegamentoipertestuale">
    <w:name w:val="Hyperlink"/>
    <w:uiPriority w:val="99"/>
    <w:rsid w:val="006F1BB0"/>
    <w:rPr>
      <w:color w:val="0000ff"/>
      <w:u w:val="single"/>
    </w:rPr>
  </w:style>
  <w:style w:type="character" w:styleId="Enfasigrassetto">
    <w:name w:val="Strong"/>
    <w:uiPriority w:val="22"/>
    <w:qFormat w:val="1"/>
    <w:rsid w:val="006F1BB0"/>
    <w:rPr>
      <w:b w:val="1"/>
      <w:bCs w:val="1"/>
    </w:rPr>
  </w:style>
  <w:style w:type="character" w:styleId="Enfasicorsivo">
    <w:name w:val="Emphasis"/>
    <w:uiPriority w:val="20"/>
    <w:qFormat w:val="1"/>
    <w:rsid w:val="006F1BB0"/>
    <w:rPr>
      <w:i w:val="1"/>
      <w:iCs w:val="1"/>
    </w:rPr>
  </w:style>
  <w:style w:type="paragraph" w:styleId="NormaleWeb">
    <w:name w:val="Normal (Web)"/>
    <w:basedOn w:val="Normale"/>
    <w:uiPriority w:val="99"/>
    <w:rsid w:val="006F1BB0"/>
    <w:rPr>
      <w:szCs w:val="24"/>
    </w:rPr>
  </w:style>
  <w:style w:type="paragraph" w:styleId="Corpo" w:customStyle="1">
    <w:name w:val="Corpo"/>
    <w:rsid w:val="006F1BB0"/>
    <w:pPr>
      <w:suppressAutoHyphens w:val="1"/>
      <w:spacing w:after="0" w:line="240" w:lineRule="auto"/>
    </w:pPr>
    <w:rPr>
      <w:rFonts w:ascii="Helvetica" w:cs="Helvetica" w:eastAsia="ヒラギノ角ゴ Pro W3" w:hAnsi="Helvetica"/>
      <w:color w:val="000000"/>
      <w:sz w:val="24"/>
      <w:szCs w:val="20"/>
      <w:lang w:eastAsia="zh-CN"/>
    </w:rPr>
  </w:style>
  <w:style w:type="paragraph" w:styleId="StilemiocorpotestoGiustificato" w:customStyle="1">
    <w:name w:val="Stile mio_corpo_testo + Giustificato"/>
    <w:basedOn w:val="Normale"/>
    <w:rsid w:val="005E1519"/>
    <w:pPr>
      <w:spacing w:after="120"/>
      <w:jc w:val="both"/>
    </w:pPr>
    <w:rPr>
      <w:rFonts w:eastAsia="Times New Roman"/>
      <w:szCs w:val="20"/>
    </w:rPr>
  </w:style>
  <w:style w:type="paragraph" w:styleId="miotitolo3" w:customStyle="1">
    <w:name w:val="mio_titolo 3"/>
    <w:basedOn w:val="Titolo3"/>
    <w:rsid w:val="0066690A"/>
    <w:pPr>
      <w:keepLines w:val="0"/>
      <w:suppressAutoHyphens w:val="0"/>
      <w:autoSpaceDE w:val="0"/>
      <w:spacing w:after="120" w:before="240"/>
    </w:pPr>
    <w:rPr>
      <w:rFonts w:ascii="Times New Roman" w:cs="Times New Roman" w:eastAsia="Times New Roman" w:hAnsi="Times New Roman"/>
      <w:color w:val="1f497d"/>
      <w:sz w:val="28"/>
      <w:szCs w:val="28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66690A"/>
    <w:rPr>
      <w:rFonts w:asciiTheme="majorHAnsi" w:cstheme="majorBidi" w:eastAsiaTheme="majorEastAsia" w:hAnsiTheme="majorHAnsi"/>
      <w:b w:val="1"/>
      <w:bCs w:val="1"/>
      <w:color w:val="5b9bd5" w:themeColor="accent1"/>
      <w:sz w:val="24"/>
      <w:lang w:eastAsia="zh-CN"/>
    </w:rPr>
  </w:style>
  <w:style w:type="character" w:styleId="Rimandocommento">
    <w:name w:val="annotation reference"/>
    <w:basedOn w:val="Carpredefinitoparagrafo"/>
    <w:uiPriority w:val="99"/>
    <w:semiHidden w:val="1"/>
    <w:unhideWhenUsed w:val="1"/>
    <w:rsid w:val="0066690A"/>
    <w:rPr>
      <w:sz w:val="16"/>
      <w:szCs w:val="16"/>
    </w:rPr>
  </w:style>
  <w:style w:type="paragraph" w:styleId="Paragrafoelenco">
    <w:name w:val="List Paragraph"/>
    <w:basedOn w:val="Normale"/>
    <w:uiPriority w:val="34"/>
    <w:qFormat w:val="1"/>
    <w:rsid w:val="00C53780"/>
    <w:pPr>
      <w:ind w:left="720"/>
      <w:contextualSpacing w:val="1"/>
    </w:pPr>
  </w:style>
  <w:style w:type="paragraph" w:styleId="Normale1" w:customStyle="1">
    <w:name w:val="Normale1"/>
    <w:rsid w:val="00C31D8A"/>
    <w:pPr>
      <w:spacing w:after="100" w:afterAutospacing="1" w:before="100" w:beforeAutospacing="1" w:line="273" w:lineRule="auto"/>
    </w:pPr>
    <w:rPr>
      <w:rFonts w:ascii="Calibri" w:cs="Times New Roman" w:eastAsia="Times New Roman" w:hAnsi="Calibri"/>
      <w:sz w:val="24"/>
      <w:szCs w:val="24"/>
      <w:lang w:eastAsia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BCsTk73eLofYUSbxK2QYkt+K5Q==">CgMxLjAyCGguZ2pkZ3hzMg5oLmkydGMwNmd3djBmOTIOaC5tOHRlaG1ybmU5dm0yCWguMzBqMHpsbDgAciExSkRwVy1GcjQySFIxN2ExY1JLd1A4RERRSlY3bnZNNy0=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2019-12-02T14:34:00Z</dcterms:created>
  <dc:creator>Roberto Levati</dc:creator>
</cp:coreProperties>
</file>